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E3" w:rsidRDefault="00C415E3" w:rsidP="00C415E3">
      <w:pPr>
        <w:pStyle w:val="Kop5"/>
        <w:jc w:val="center"/>
        <w:rPr>
          <w:rFonts w:ascii="Arial" w:eastAsia="Calibri" w:hAnsi="Arial" w:cs="Arial"/>
          <w:b w:val="0"/>
          <w:bCs w:val="0"/>
          <w:i w:val="0"/>
          <w:iCs w:val="0"/>
          <w:color w:val="A1C974"/>
          <w:sz w:val="120"/>
          <w:szCs w:val="120"/>
        </w:rPr>
      </w:pPr>
      <w:r>
        <w:rPr>
          <w:rFonts w:ascii="Arial" w:eastAsia="Calibri" w:hAnsi="Arial" w:cs="Arial"/>
          <w:b w:val="0"/>
          <w:bCs w:val="0"/>
          <w:i w:val="0"/>
          <w:iCs w:val="0"/>
          <w:color w:val="A1C974"/>
          <w:sz w:val="120"/>
          <w:szCs w:val="120"/>
        </w:rPr>
        <w:t>Schematherapie</w:t>
      </w:r>
    </w:p>
    <w:p w:rsidR="00C415E3" w:rsidRDefault="00C415E3" w:rsidP="00C415E3">
      <w:pPr>
        <w:jc w:val="center"/>
        <w:rPr>
          <w:rFonts w:eastAsia="Calibri"/>
          <w:sz w:val="48"/>
          <w:szCs w:val="48"/>
        </w:rPr>
      </w:pPr>
      <w:r w:rsidRPr="00602EFD">
        <w:rPr>
          <w:rFonts w:eastAsia="Calibri"/>
          <w:sz w:val="48"/>
          <w:szCs w:val="48"/>
        </w:rPr>
        <w:t>Basiscursus 25uur</w:t>
      </w:r>
    </w:p>
    <w:p w:rsidR="00C415E3" w:rsidRPr="00602EFD" w:rsidRDefault="00C415E3" w:rsidP="00C415E3">
      <w:pPr>
        <w:jc w:val="center"/>
        <w:rPr>
          <w:rFonts w:eastAsia="Calibri"/>
          <w:sz w:val="48"/>
          <w:szCs w:val="48"/>
        </w:rPr>
      </w:pPr>
    </w:p>
    <w:p w:rsidR="00C415E3" w:rsidRDefault="00C415E3" w:rsidP="00C415E3">
      <w:pPr>
        <w:ind w:left="2124" w:firstLine="708"/>
        <w:rPr>
          <w:b/>
          <w:bCs/>
        </w:rPr>
      </w:pPr>
      <w:r w:rsidRPr="2E48D998">
        <w:rPr>
          <w:rFonts w:ascii="Arial" w:eastAsia="Calibri" w:hAnsi="Arial" w:cs="Arial"/>
          <w:b/>
          <w:bCs/>
          <w:color w:val="552A6C"/>
          <w:sz w:val="72"/>
          <w:szCs w:val="72"/>
        </w:rPr>
        <w:t>PT2020-A</w:t>
      </w:r>
    </w:p>
    <w:p w:rsidR="00C415E3" w:rsidRPr="00B9589C" w:rsidRDefault="00C415E3" w:rsidP="00C415E3">
      <w:pPr>
        <w:rPr>
          <w:rFonts w:ascii="Arial" w:hAnsi="Arial" w:cs="Arial"/>
        </w:rPr>
      </w:pPr>
    </w:p>
    <w:p w:rsidR="00C415E3" w:rsidRPr="00B9589C" w:rsidRDefault="00C415E3" w:rsidP="00C415E3">
      <w:pPr>
        <w:rPr>
          <w:rFonts w:ascii="Arial" w:hAnsi="Arial" w:cs="Arial"/>
        </w:rPr>
      </w:pPr>
    </w:p>
    <w:p w:rsidR="00C415E3" w:rsidRDefault="00C415E3" w:rsidP="00C415E3">
      <w:pPr>
        <w:rPr>
          <w:rFonts w:ascii="Arial" w:hAnsi="Arial" w:cs="Arial"/>
        </w:rPr>
      </w:pPr>
    </w:p>
    <w:p w:rsidR="00C415E3" w:rsidRDefault="00C415E3" w:rsidP="00C415E3">
      <w:pPr>
        <w:rPr>
          <w:rFonts w:ascii="Arial" w:hAnsi="Arial" w:cs="Arial"/>
        </w:rPr>
      </w:pPr>
      <w:r>
        <w:rPr>
          <w:noProof/>
        </w:rPr>
        <mc:AlternateContent>
          <mc:Choice Requires="wpg">
            <w:drawing>
              <wp:inline distT="0" distB="0" distL="0" distR="0" wp14:anchorId="22E04425" wp14:editId="10A2F16C">
                <wp:extent cx="3498215" cy="3364865"/>
                <wp:effectExtent l="0" t="0" r="0" b="6985"/>
                <wp:docPr id="18120" name="Group 18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8215" cy="3364865"/>
                          <a:chOff x="0" y="0"/>
                          <a:chExt cx="3498347" cy="3365154"/>
                        </a:xfrm>
                      </wpg:grpSpPr>
                      <wps:wsp>
                        <wps:cNvPr id="24" name="Shape 24"/>
                        <wps:cNvSpPr/>
                        <wps:spPr>
                          <a:xfrm>
                            <a:off x="1716359" y="720003"/>
                            <a:ext cx="1781988" cy="1836001"/>
                          </a:xfrm>
                          <a:custGeom>
                            <a:avLst/>
                            <a:gdLst/>
                            <a:ahLst/>
                            <a:cxnLst/>
                            <a:rect l="0" t="0" r="0" b="0"/>
                            <a:pathLst>
                              <a:path w="1781988" h="1836001">
                                <a:moveTo>
                                  <a:pt x="890994" y="0"/>
                                </a:moveTo>
                                <a:cubicBezTo>
                                  <a:pt x="1383081" y="0"/>
                                  <a:pt x="1781988" y="410997"/>
                                  <a:pt x="1781988" y="918007"/>
                                </a:cubicBezTo>
                                <a:cubicBezTo>
                                  <a:pt x="1781988" y="1425004"/>
                                  <a:pt x="1383081" y="1836001"/>
                                  <a:pt x="890994" y="1836001"/>
                                </a:cubicBezTo>
                                <a:cubicBezTo>
                                  <a:pt x="398907" y="1836001"/>
                                  <a:pt x="0" y="1425004"/>
                                  <a:pt x="0" y="918007"/>
                                </a:cubicBezTo>
                                <a:cubicBezTo>
                                  <a:pt x="0" y="410997"/>
                                  <a:pt x="398907" y="0"/>
                                  <a:pt x="890994" y="0"/>
                                </a:cubicBezTo>
                                <a:close/>
                              </a:path>
                            </a:pathLst>
                          </a:custGeom>
                          <a:solidFill>
                            <a:srgbClr val="A1C974"/>
                          </a:solidFill>
                          <a:ln w="0" cap="flat">
                            <a:noFill/>
                            <a:miter lim="127000"/>
                          </a:ln>
                          <a:effectLst/>
                        </wps:spPr>
                        <wps:bodyPr/>
                      </wps:wsp>
                      <wps:wsp>
                        <wps:cNvPr id="25" name="Shape 25"/>
                        <wps:cNvSpPr/>
                        <wps:spPr>
                          <a:xfrm>
                            <a:off x="2391351" y="1421999"/>
                            <a:ext cx="432003" cy="432003"/>
                          </a:xfrm>
                          <a:custGeom>
                            <a:avLst/>
                            <a:gdLst/>
                            <a:ahLst/>
                            <a:cxnLst/>
                            <a:rect l="0" t="0" r="0" b="0"/>
                            <a:pathLst>
                              <a:path w="432003" h="432003">
                                <a:moveTo>
                                  <a:pt x="216002" y="0"/>
                                </a:moveTo>
                                <a:cubicBezTo>
                                  <a:pt x="335293" y="0"/>
                                  <a:pt x="432003" y="96710"/>
                                  <a:pt x="432003" y="216002"/>
                                </a:cubicBezTo>
                                <a:cubicBezTo>
                                  <a:pt x="432003" y="335293"/>
                                  <a:pt x="335293" y="432003"/>
                                  <a:pt x="216002" y="432003"/>
                                </a:cubicBezTo>
                                <a:cubicBezTo>
                                  <a:pt x="96710" y="432003"/>
                                  <a:pt x="0" y="335293"/>
                                  <a:pt x="0" y="216002"/>
                                </a:cubicBezTo>
                                <a:cubicBezTo>
                                  <a:pt x="0" y="96710"/>
                                  <a:pt x="96710" y="0"/>
                                  <a:pt x="216002" y="0"/>
                                </a:cubicBezTo>
                                <a:close/>
                              </a:path>
                            </a:pathLst>
                          </a:custGeom>
                          <a:solidFill>
                            <a:srgbClr val="FFFEFD"/>
                          </a:solidFill>
                          <a:ln w="0" cap="flat">
                            <a:noFill/>
                            <a:miter lim="127000"/>
                          </a:ln>
                          <a:effectLst/>
                        </wps:spPr>
                        <wps:bodyPr/>
                      </wps:wsp>
                      <wps:wsp>
                        <wps:cNvPr id="26" name="Shape 26"/>
                        <wps:cNvSpPr/>
                        <wps:spPr>
                          <a:xfrm>
                            <a:off x="1284350" y="2426405"/>
                            <a:ext cx="864006" cy="845998"/>
                          </a:xfrm>
                          <a:custGeom>
                            <a:avLst/>
                            <a:gdLst/>
                            <a:ahLst/>
                            <a:cxnLst/>
                            <a:rect l="0" t="0" r="0" b="0"/>
                            <a:pathLst>
                              <a:path w="864006" h="845998">
                                <a:moveTo>
                                  <a:pt x="432003" y="0"/>
                                </a:moveTo>
                                <a:cubicBezTo>
                                  <a:pt x="670585" y="0"/>
                                  <a:pt x="864006" y="189382"/>
                                  <a:pt x="864006" y="422999"/>
                                </a:cubicBezTo>
                                <a:cubicBezTo>
                                  <a:pt x="864006" y="656616"/>
                                  <a:pt x="670585" y="845998"/>
                                  <a:pt x="432003" y="845998"/>
                                </a:cubicBezTo>
                                <a:cubicBezTo>
                                  <a:pt x="193421" y="845998"/>
                                  <a:pt x="0" y="656616"/>
                                  <a:pt x="0" y="422999"/>
                                </a:cubicBezTo>
                                <a:cubicBezTo>
                                  <a:pt x="0" y="189382"/>
                                  <a:pt x="193421" y="0"/>
                                  <a:pt x="432003" y="0"/>
                                </a:cubicBezTo>
                                <a:close/>
                              </a:path>
                            </a:pathLst>
                          </a:custGeom>
                          <a:solidFill>
                            <a:srgbClr val="552A6C"/>
                          </a:solidFill>
                          <a:ln w="0" cap="flat">
                            <a:noFill/>
                            <a:miter lim="127000"/>
                          </a:ln>
                          <a:effectLst/>
                        </wps:spPr>
                        <wps:bodyPr/>
                      </wps:wsp>
                      <wps:wsp>
                        <wps:cNvPr id="27" name="Shape 27"/>
                        <wps:cNvSpPr/>
                        <wps:spPr>
                          <a:xfrm>
                            <a:off x="2607356" y="2889011"/>
                            <a:ext cx="143993" cy="170993"/>
                          </a:xfrm>
                          <a:custGeom>
                            <a:avLst/>
                            <a:gdLst/>
                            <a:ahLst/>
                            <a:cxnLst/>
                            <a:rect l="0" t="0" r="0" b="0"/>
                            <a:pathLst>
                              <a:path w="143993" h="170993">
                                <a:moveTo>
                                  <a:pt x="71996" y="0"/>
                                </a:moveTo>
                                <a:cubicBezTo>
                                  <a:pt x="111760" y="0"/>
                                  <a:pt x="143993" y="38278"/>
                                  <a:pt x="143993" y="85496"/>
                                </a:cubicBezTo>
                                <a:cubicBezTo>
                                  <a:pt x="143993" y="132715"/>
                                  <a:pt x="111760" y="170993"/>
                                  <a:pt x="71996" y="170993"/>
                                </a:cubicBezTo>
                                <a:cubicBezTo>
                                  <a:pt x="32233" y="170993"/>
                                  <a:pt x="0" y="132715"/>
                                  <a:pt x="0" y="85496"/>
                                </a:cubicBezTo>
                                <a:cubicBezTo>
                                  <a:pt x="0" y="38278"/>
                                  <a:pt x="32233" y="0"/>
                                  <a:pt x="71996" y="0"/>
                                </a:cubicBezTo>
                                <a:close/>
                              </a:path>
                            </a:pathLst>
                          </a:custGeom>
                          <a:solidFill>
                            <a:srgbClr val="552A6C"/>
                          </a:solidFill>
                          <a:ln w="0" cap="flat">
                            <a:noFill/>
                            <a:miter lim="127000"/>
                          </a:ln>
                          <a:effectLst/>
                        </wps:spPr>
                        <wps:bodyPr/>
                      </wps:wsp>
                      <wps:wsp>
                        <wps:cNvPr id="28" name="Shape 28"/>
                        <wps:cNvSpPr/>
                        <wps:spPr>
                          <a:xfrm>
                            <a:off x="915354" y="0"/>
                            <a:ext cx="737997" cy="720001"/>
                          </a:xfrm>
                          <a:custGeom>
                            <a:avLst/>
                            <a:gdLst/>
                            <a:ahLst/>
                            <a:cxnLst/>
                            <a:rect l="0" t="0" r="0" b="0"/>
                            <a:pathLst>
                              <a:path w="737997" h="720001">
                                <a:moveTo>
                                  <a:pt x="368998" y="0"/>
                                </a:moveTo>
                                <a:cubicBezTo>
                                  <a:pt x="572795" y="0"/>
                                  <a:pt x="737997" y="161175"/>
                                  <a:pt x="737997" y="360007"/>
                                </a:cubicBezTo>
                                <a:cubicBezTo>
                                  <a:pt x="737997" y="558826"/>
                                  <a:pt x="572795" y="720001"/>
                                  <a:pt x="368998" y="720001"/>
                                </a:cubicBezTo>
                                <a:cubicBezTo>
                                  <a:pt x="165202" y="720001"/>
                                  <a:pt x="0" y="558826"/>
                                  <a:pt x="0" y="360007"/>
                                </a:cubicBezTo>
                                <a:cubicBezTo>
                                  <a:pt x="0" y="161175"/>
                                  <a:pt x="165202" y="0"/>
                                  <a:pt x="368998" y="0"/>
                                </a:cubicBezTo>
                                <a:close/>
                              </a:path>
                            </a:pathLst>
                          </a:custGeom>
                          <a:solidFill>
                            <a:srgbClr val="CAE6F2"/>
                          </a:solidFill>
                          <a:ln w="0" cap="flat">
                            <a:noFill/>
                            <a:miter lim="127000"/>
                          </a:ln>
                          <a:effectLst/>
                        </wps:spPr>
                        <wps:bodyPr/>
                      </wps:wsp>
                      <wps:wsp>
                        <wps:cNvPr id="29" name="Shape 29"/>
                        <wps:cNvSpPr/>
                        <wps:spPr>
                          <a:xfrm>
                            <a:off x="0" y="1644355"/>
                            <a:ext cx="1710004" cy="1720799"/>
                          </a:xfrm>
                          <a:custGeom>
                            <a:avLst/>
                            <a:gdLst/>
                            <a:ahLst/>
                            <a:cxnLst/>
                            <a:rect l="0" t="0" r="0" b="0"/>
                            <a:pathLst>
                              <a:path w="1710004" h="1720799">
                                <a:moveTo>
                                  <a:pt x="855002" y="1720799"/>
                                </a:moveTo>
                                <a:cubicBezTo>
                                  <a:pt x="1327201" y="1720799"/>
                                  <a:pt x="1710004" y="1335582"/>
                                  <a:pt x="1710004" y="860399"/>
                                </a:cubicBezTo>
                                <a:cubicBezTo>
                                  <a:pt x="1710004" y="385216"/>
                                  <a:pt x="1327201" y="0"/>
                                  <a:pt x="855002" y="0"/>
                                </a:cubicBezTo>
                                <a:cubicBezTo>
                                  <a:pt x="382803" y="0"/>
                                  <a:pt x="0" y="385216"/>
                                  <a:pt x="0" y="860399"/>
                                </a:cubicBezTo>
                                <a:cubicBezTo>
                                  <a:pt x="0" y="1335582"/>
                                  <a:pt x="382803" y="1720799"/>
                                  <a:pt x="855002" y="1720799"/>
                                </a:cubicBezTo>
                                <a:close/>
                              </a:path>
                            </a:pathLst>
                          </a:custGeom>
                          <a:noFill/>
                          <a:ln w="12700" cap="flat" cmpd="sng" algn="ctr">
                            <a:solidFill>
                              <a:srgbClr val="CAE6F2"/>
                            </a:solidFill>
                            <a:prstDash val="solid"/>
                            <a:miter lim="100000"/>
                          </a:ln>
                          <a:effectLst/>
                        </wps:spPr>
                        <wps:bodyPr/>
                      </wps:wsp>
                    </wpg:wgp>
                  </a:graphicData>
                </a:graphic>
              </wp:inline>
            </w:drawing>
          </mc:Choice>
          <mc:Fallback>
            <w:pict>
              <v:group w14:anchorId="1AD79826" id="Group 18120" o:spid="_x0000_s1026" style="width:275.45pt;height:264.95pt;mso-position-horizontal-relative:char;mso-position-vertical-relative:line" coordsize="34983,3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">
                <v:shape id="Shape 24" o:spid="_x0000_s1027" style="position:absolute;left:17163;top:7200;width:17820;height:18360;visibility:visible;mso-wrap-style:square;v-text-anchor:top" coordsize="1781988,183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" path="m890994,v492087,,890994,410997,890994,918007c1781988,1425004,1383081,1836001,890994,1836001,398907,1836001,,1425004,,918007,,410997,398907,,890994,xe" fillcolor="#a1c974" stroked="f" strokeweight="0">
                  <v:stroke miterlimit="83231f" joinstyle="miter"/>
                  <v:path arrowok="t" textboxrect="0,0,1781988,1836001"/>
                </v:shape>
                <v:shape id="Shape 25" o:spid="_x0000_s1028" style="position:absolute;left:23913;top:14219;width:4320;height:4321;visibility:visible;mso-wrap-style:square;v-text-anchor:top" coordsize="432003,43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" path="m216002,c335293,,432003,96710,432003,216002v,119291,-96710,216001,-216001,216001c96710,432003,,335293,,216002,,96710,96710,,216002,xe" fillcolor="#fffefd" stroked="f" strokeweight="0">
                  <v:stroke miterlimit="83231f" joinstyle="miter"/>
                  <v:path arrowok="t" textboxrect="0,0,432003,432003"/>
                </v:shape>
                <v:shape id="Shape 26" o:spid="_x0000_s1029" style="position:absolute;left:12843;top:24264;width:8640;height:8460;visibility:visible;mso-wrap-style:square;v-text-anchor:top" coordsize="864006,84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" path="m432003,c670585,,864006,189382,864006,422999v,233617,-193421,422999,-432003,422999c193421,845998,,656616,,422999,,189382,193421,,432003,xe" fillcolor="#552a6c" stroked="f" strokeweight="0">
                  <v:stroke miterlimit="83231f" joinstyle="miter"/>
                  <v:path arrowok="t" textboxrect="0,0,864006,845998"/>
                </v:shape>
                <v:shape id="Shape 27" o:spid="_x0000_s1030" style="position:absolute;left:26073;top:28890;width:1440;height:1710;visibility:visible;mso-wrap-style:square;v-text-anchor:top" coordsize="143993,1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" path="m71996,v39764,,71997,38278,71997,85496c143993,132715,111760,170993,71996,170993,32233,170993,,132715,,85496,,38278,32233,,71996,xe" fillcolor="#552a6c" stroked="f" strokeweight="0">
                  <v:stroke miterlimit="83231f" joinstyle="miter"/>
                  <v:path arrowok="t" textboxrect="0,0,143993,170993"/>
                </v:shape>
                <v:shape id="Shape 28" o:spid="_x0000_s1031" style="position:absolute;left:9153;width:7380;height:7200;visibility:visible;mso-wrap-style:square;v-text-anchor:top" coordsize="737997,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" path="m368998,c572795,,737997,161175,737997,360007v,198819,-165202,359994,-368999,359994c165202,720001,,558826,,360007,,161175,165202,,368998,xe" fillcolor="#cae6f2" stroked="f" strokeweight="0">
                  <v:stroke miterlimit="83231f" joinstyle="miter"/>
                  <v:path arrowok="t" textboxrect="0,0,737997,720001"/>
                </v:shape>
                <v:shape id="Shape 29" o:spid="_x0000_s1032" style="position:absolute;top:16443;width:17100;height:17208;visibility:visible;mso-wrap-style:square;v-text-anchor:top" coordsize="1710004,172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" path="m855002,1720799v472199,,855002,-385217,855002,-860400c1710004,385216,1327201,,855002,,382803,,,385216,,860399v,475183,382803,860400,855002,860400xe" filled="f" strokecolor="#cae6f2" strokeweight="1pt">
                  <v:stroke miterlimit="1" joinstyle="miter"/>
                  <v:path arrowok="t" textboxrect="0,0,1710004,1720799"/>
                </v:shape>
                <w10:anchorlock/>
              </v:group>
            </w:pict>
          </mc:Fallback>
        </mc:AlternateContent>
      </w:r>
    </w:p>
    <w:p w:rsidR="00C415E3" w:rsidRDefault="00C415E3" w:rsidP="00C415E3">
      <w:pPr>
        <w:rPr>
          <w:rFonts w:ascii="Arial" w:hAnsi="Arial" w:cs="Arial"/>
        </w:rPr>
      </w:pPr>
    </w:p>
    <w:p w:rsidR="00C415E3" w:rsidRDefault="00C415E3" w:rsidP="00C415E3">
      <w:pPr>
        <w:rPr>
          <w:rFonts w:ascii="Arial" w:hAnsi="Arial" w:cs="Arial"/>
        </w:rPr>
      </w:pPr>
    </w:p>
    <w:p w:rsidR="00C415E3" w:rsidRPr="00B9589C" w:rsidRDefault="00C415E3" w:rsidP="00C415E3">
      <w:pPr>
        <w:rPr>
          <w:rFonts w:ascii="Arial" w:hAnsi="Arial" w:cs="Arial"/>
        </w:rPr>
      </w:pPr>
      <w:r w:rsidRPr="00B9589C">
        <w:rPr>
          <w:rFonts w:ascii="Arial" w:hAnsi="Arial" w:cs="Arial"/>
          <w:b/>
          <w:noProof/>
          <w:sz w:val="20"/>
          <w:szCs w:val="20"/>
        </w:rPr>
        <mc:AlternateContent>
          <mc:Choice Requires="wps">
            <w:drawing>
              <wp:anchor distT="0" distB="0" distL="114300" distR="114300" simplePos="0" relativeHeight="251659264" behindDoc="0" locked="0" layoutInCell="1" allowOverlap="1" wp14:anchorId="561475A1" wp14:editId="69F18092">
                <wp:simplePos x="0" y="0"/>
                <wp:positionH relativeFrom="column">
                  <wp:posOffset>-632460</wp:posOffset>
                </wp:positionH>
                <wp:positionV relativeFrom="paragraph">
                  <wp:posOffset>203835</wp:posOffset>
                </wp:positionV>
                <wp:extent cx="7017385" cy="79692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5E3" w:rsidRPr="00E625F5" w:rsidRDefault="00C415E3" w:rsidP="00C415E3">
                            <w:pPr>
                              <w:pStyle w:val="Kop5"/>
                              <w:rPr>
                                <w:rFonts w:ascii="Arial" w:eastAsia="Calibri" w:hAnsi="Arial" w:cs="Arial"/>
                                <w:bCs w:val="0"/>
                                <w:i w:val="0"/>
                                <w:iCs w:val="0"/>
                                <w:color w:val="552A6C"/>
                                <w:sz w:val="48"/>
                                <w:szCs w:val="48"/>
                              </w:rPr>
                            </w:pPr>
                          </w:p>
                          <w:p w:rsidR="00C415E3" w:rsidRPr="00B9589C" w:rsidRDefault="00C415E3" w:rsidP="00C415E3">
                            <w:pPr>
                              <w:jc w:val="right"/>
                              <w:rPr>
                                <w:rFonts w:ascii="Arial" w:hAnsi="Arial" w:cs="Arial"/>
                                <w:sz w:val="8"/>
                                <w:szCs w:val="8"/>
                              </w:rPr>
                            </w:pPr>
                          </w:p>
                          <w:p w:rsidR="00C415E3" w:rsidRPr="00B9589C" w:rsidRDefault="00C415E3" w:rsidP="00C415E3">
                            <w:pPr>
                              <w:pStyle w:val="Plattetekst"/>
                              <w:ind w:right="-1008"/>
                              <w:jc w:val="center"/>
                              <w:rPr>
                                <w:rFonts w:ascii="Arial" w:hAnsi="Arial" w:cs="Arial"/>
                                <w:sz w:val="36"/>
                                <w:szCs w:val="36"/>
                              </w:rPr>
                            </w:pPr>
                          </w:p>
                          <w:p w:rsidR="00C415E3" w:rsidRPr="00B9589C" w:rsidRDefault="00C415E3" w:rsidP="00C415E3">
                            <w:pPr>
                              <w:jc w:val="right"/>
                              <w:rPr>
                                <w:rFonts w:ascii="Arial" w:hAnsi="Arial" w:cs="Arial"/>
                                <w:sz w:val="36"/>
                                <w:szCs w:val="36"/>
                              </w:rPr>
                            </w:pPr>
                          </w:p>
                          <w:p w:rsidR="00C415E3" w:rsidRDefault="00C415E3" w:rsidP="00C41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75A1" id="_x0000_t202" coordsize="21600,21600" o:spt="202" path="m,l,21600r21600,l21600,xe">
                <v:stroke joinstyle="miter"/>
                <v:path gradientshapeok="t" o:connecttype="rect"/>
              </v:shapetype>
              <v:shape id="Text Box 2" o:spid="_x0000_s1026" type="#_x0000_t202" style="position:absolute;margin-left:-49.8pt;margin-top:16.05pt;width:552.5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51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" stroked="f">
                <v:textbox>
                  <w:txbxContent>
                    <w:p w:rsidR="00C415E3" w:rsidRPr="00E625F5" w:rsidRDefault="00C415E3" w:rsidP="00C415E3">
                      <w:pPr>
                        <w:pStyle w:val="Kop5"/>
                        <w:rPr>
                          <w:rFonts w:ascii="Arial" w:eastAsia="Calibri" w:hAnsi="Arial" w:cs="Arial"/>
                          <w:bCs w:val="0"/>
                          <w:i w:val="0"/>
                          <w:iCs w:val="0"/>
                          <w:color w:val="552A6C"/>
                          <w:sz w:val="48"/>
                          <w:szCs w:val="48"/>
                        </w:rPr>
                      </w:pPr>
                    </w:p>
                    <w:p w:rsidR="00C415E3" w:rsidRPr="00B9589C" w:rsidRDefault="00C415E3" w:rsidP="00C415E3">
                      <w:pPr>
                        <w:jc w:val="right"/>
                        <w:rPr>
                          <w:rFonts w:ascii="Arial" w:hAnsi="Arial" w:cs="Arial"/>
                          <w:sz w:val="8"/>
                          <w:szCs w:val="8"/>
                        </w:rPr>
                      </w:pPr>
                    </w:p>
                    <w:p w:rsidR="00C415E3" w:rsidRPr="00B9589C" w:rsidRDefault="00C415E3" w:rsidP="00C415E3">
                      <w:pPr>
                        <w:pStyle w:val="Plattetekst"/>
                        <w:ind w:right="-1008"/>
                        <w:jc w:val="center"/>
                        <w:rPr>
                          <w:rFonts w:ascii="Arial" w:hAnsi="Arial" w:cs="Arial"/>
                          <w:sz w:val="36"/>
                          <w:szCs w:val="36"/>
                        </w:rPr>
                      </w:pPr>
                    </w:p>
                    <w:p w:rsidR="00C415E3" w:rsidRPr="00B9589C" w:rsidRDefault="00C415E3" w:rsidP="00C415E3">
                      <w:pPr>
                        <w:jc w:val="right"/>
                        <w:rPr>
                          <w:rFonts w:ascii="Arial" w:hAnsi="Arial" w:cs="Arial"/>
                          <w:sz w:val="36"/>
                          <w:szCs w:val="36"/>
                        </w:rPr>
                      </w:pPr>
                    </w:p>
                    <w:p w:rsidR="00C415E3" w:rsidRDefault="00C415E3" w:rsidP="00C415E3"/>
                  </w:txbxContent>
                </v:textbox>
              </v:shape>
            </w:pict>
          </mc:Fallback>
        </mc:AlternateContent>
      </w:r>
    </w:p>
    <w:p w:rsidR="00C415E3" w:rsidRPr="00B9589C" w:rsidRDefault="00C415E3" w:rsidP="00C415E3">
      <w:pPr>
        <w:rPr>
          <w:rFonts w:ascii="Arial" w:hAnsi="Arial" w:cs="Arial"/>
        </w:rPr>
      </w:pPr>
    </w:p>
    <w:p w:rsidR="00C415E3" w:rsidRDefault="00C415E3" w:rsidP="00C415E3">
      <w:pPr>
        <w:pStyle w:val="Titel"/>
        <w:jc w:val="left"/>
        <w:rPr>
          <w:i/>
        </w:rPr>
      </w:pPr>
      <w:r>
        <w:rPr>
          <w:i/>
        </w:rPr>
        <w:br/>
      </w:r>
      <w:r>
        <w:rPr>
          <w:i/>
        </w:rPr>
        <w:br/>
      </w:r>
    </w:p>
    <w:p w:rsidR="00C415E3" w:rsidRPr="00624BCA" w:rsidRDefault="00C415E3" w:rsidP="00C415E3">
      <w:pPr>
        <w:pStyle w:val="Titel"/>
        <w:jc w:val="left"/>
        <w:rPr>
          <w:i/>
          <w:sz w:val="20"/>
          <w:szCs w:val="20"/>
        </w:rPr>
      </w:pPr>
    </w:p>
    <w:p w:rsidR="00C415E3" w:rsidRPr="00CD27DC" w:rsidRDefault="00C415E3" w:rsidP="00C415E3">
      <w:pPr>
        <w:pBdr>
          <w:bottom w:val="single" w:sz="6" w:space="1" w:color="auto"/>
        </w:pBdr>
        <w:ind w:firstLine="708"/>
        <w:rPr>
          <w:rFonts w:ascii="Arial" w:hAnsi="Arial" w:cs="Arial"/>
          <w:b/>
          <w:color w:val="7030A0"/>
          <w:sz w:val="36"/>
          <w:szCs w:val="36"/>
        </w:rPr>
      </w:pPr>
      <w:r>
        <w:rPr>
          <w:rFonts w:ascii="Arial" w:eastAsia="Calibri" w:hAnsi="Arial" w:cs="Arial"/>
          <w:b/>
          <w:color w:val="A1C974"/>
          <w:sz w:val="36"/>
          <w:szCs w:val="36"/>
        </w:rPr>
        <w:t xml:space="preserve">   </w:t>
      </w:r>
      <w:r>
        <w:rPr>
          <w:rFonts w:ascii="Arial" w:eastAsia="Calibri" w:hAnsi="Arial" w:cs="Arial"/>
          <w:b/>
          <w:color w:val="A1C974"/>
          <w:sz w:val="36"/>
          <w:szCs w:val="36"/>
        </w:rPr>
        <w:tab/>
      </w:r>
      <w:r>
        <w:rPr>
          <w:rFonts w:ascii="Arial" w:eastAsia="Calibri" w:hAnsi="Arial" w:cs="Arial"/>
          <w:b/>
          <w:color w:val="A1C974"/>
          <w:sz w:val="36"/>
          <w:szCs w:val="36"/>
        </w:rPr>
        <w:tab/>
      </w:r>
      <w:r>
        <w:rPr>
          <w:rFonts w:ascii="Arial" w:eastAsia="Calibri" w:hAnsi="Arial" w:cs="Arial"/>
          <w:b/>
          <w:color w:val="A1C974"/>
          <w:sz w:val="36"/>
          <w:szCs w:val="36"/>
        </w:rPr>
        <w:tab/>
      </w:r>
      <w:r>
        <w:rPr>
          <w:rFonts w:ascii="Arial" w:eastAsia="Calibri" w:hAnsi="Arial" w:cs="Arial"/>
          <w:b/>
          <w:color w:val="A1C974"/>
          <w:sz w:val="36"/>
          <w:szCs w:val="36"/>
        </w:rPr>
        <w:tab/>
      </w:r>
      <w:r>
        <w:rPr>
          <w:rFonts w:ascii="Arial" w:eastAsia="Calibri" w:hAnsi="Arial" w:cs="Arial"/>
          <w:b/>
          <w:color w:val="A1C974"/>
          <w:sz w:val="36"/>
          <w:szCs w:val="36"/>
        </w:rPr>
        <w:tab/>
      </w:r>
      <w:r>
        <w:rPr>
          <w:rFonts w:ascii="Arial" w:eastAsia="Calibri" w:hAnsi="Arial" w:cs="Arial"/>
          <w:b/>
          <w:color w:val="A1C974"/>
          <w:sz w:val="36"/>
          <w:szCs w:val="36"/>
        </w:rPr>
        <w:tab/>
      </w:r>
      <w:r>
        <w:rPr>
          <w:rFonts w:ascii="Arial" w:eastAsia="Calibri" w:hAnsi="Arial" w:cs="Arial"/>
          <w:b/>
          <w:color w:val="A1C974"/>
          <w:sz w:val="36"/>
          <w:szCs w:val="36"/>
        </w:rPr>
        <w:tab/>
        <w:t xml:space="preserve">  </w:t>
      </w:r>
      <w:r w:rsidRPr="00CD27DC">
        <w:rPr>
          <w:rFonts w:ascii="Arial" w:eastAsia="Calibri" w:hAnsi="Arial" w:cs="Arial"/>
          <w:b/>
          <w:color w:val="A1C974"/>
          <w:sz w:val="36"/>
          <w:szCs w:val="36"/>
        </w:rPr>
        <w:t xml:space="preserve">Blok: </w:t>
      </w:r>
      <w:proofErr w:type="spellStart"/>
      <w:r>
        <w:rPr>
          <w:rFonts w:ascii="Arial" w:eastAsia="Calibri" w:hAnsi="Arial" w:cs="Arial"/>
          <w:b/>
          <w:color w:val="A1C974"/>
          <w:sz w:val="36"/>
          <w:szCs w:val="36"/>
        </w:rPr>
        <w:t>xxxx</w:t>
      </w:r>
      <w:proofErr w:type="spellEnd"/>
    </w:p>
    <w:p w:rsidR="00C415E3" w:rsidRPr="00E625F5" w:rsidRDefault="00C415E3" w:rsidP="00C415E3">
      <w:pPr>
        <w:pStyle w:val="Plattetekst"/>
        <w:ind w:left="6372"/>
        <w:jc w:val="both"/>
        <w:rPr>
          <w:rFonts w:ascii="Arial" w:eastAsia="Calibri" w:hAnsi="Arial" w:cs="Arial"/>
          <w:i/>
          <w:iCs/>
          <w:color w:val="552A6C"/>
          <w:sz w:val="22"/>
          <w:szCs w:val="22"/>
        </w:rPr>
      </w:pPr>
      <w:r w:rsidRPr="27D0A675">
        <w:rPr>
          <w:rFonts w:ascii="Arial" w:eastAsia="Calibri" w:hAnsi="Arial" w:cs="Arial"/>
          <w:i/>
          <w:iCs/>
          <w:color w:val="552A6C"/>
          <w:sz w:val="22"/>
          <w:szCs w:val="22"/>
        </w:rPr>
        <w:t xml:space="preserve">     </w:t>
      </w:r>
      <w:proofErr w:type="gramStart"/>
      <w:r w:rsidRPr="27D0A675">
        <w:rPr>
          <w:rFonts w:ascii="Arial" w:eastAsia="Calibri" w:hAnsi="Arial" w:cs="Arial"/>
          <w:i/>
          <w:iCs/>
          <w:color w:val="552A6C"/>
          <w:sz w:val="22"/>
          <w:szCs w:val="22"/>
        </w:rPr>
        <w:t>totaal</w:t>
      </w:r>
      <w:proofErr w:type="gramEnd"/>
      <w:r w:rsidRPr="27D0A675">
        <w:rPr>
          <w:rFonts w:ascii="Arial" w:eastAsia="Calibri" w:hAnsi="Arial" w:cs="Arial"/>
          <w:i/>
          <w:iCs/>
          <w:color w:val="552A6C"/>
          <w:sz w:val="22"/>
          <w:szCs w:val="22"/>
        </w:rPr>
        <w:t xml:space="preserve"> 4 bijeenkomsten </w:t>
      </w:r>
    </w:p>
    <w:p w:rsidR="00C415E3" w:rsidRPr="00272974" w:rsidRDefault="00C415E3" w:rsidP="00C415E3">
      <w:pPr>
        <w:jc w:val="right"/>
        <w:rPr>
          <w:rFonts w:ascii="Arial" w:eastAsia="Arial" w:hAnsi="Arial" w:cs="Arial"/>
          <w:i/>
          <w:iCs/>
          <w:sz w:val="22"/>
          <w:szCs w:val="22"/>
        </w:rPr>
      </w:pPr>
    </w:p>
    <w:p w:rsidR="00C415E3" w:rsidRDefault="00C415E3" w:rsidP="00C415E3">
      <w:pPr>
        <w:pStyle w:val="Plattetekst"/>
        <w:jc w:val="both"/>
        <w:rPr>
          <w:rFonts w:ascii="Arial" w:eastAsia="Arial" w:hAnsi="Arial" w:cs="Arial"/>
          <w:b/>
          <w:bCs/>
          <w:color w:val="7030A0"/>
          <w:sz w:val="22"/>
          <w:szCs w:val="22"/>
        </w:rPr>
      </w:pPr>
      <w:r w:rsidRPr="17AF3A62">
        <w:rPr>
          <w:rFonts w:ascii="Arial" w:eastAsia="Arial" w:hAnsi="Arial" w:cs="Arial"/>
          <w:b/>
          <w:bCs/>
          <w:color w:val="7030A0"/>
          <w:sz w:val="22"/>
          <w:szCs w:val="22"/>
        </w:rPr>
        <w:lastRenderedPageBreak/>
        <w:t>Datum cursusdagen</w:t>
      </w:r>
    </w:p>
    <w:p w:rsidR="00C415E3" w:rsidRDefault="00C415E3" w:rsidP="00C415E3">
      <w:pPr>
        <w:jc w:val="both"/>
        <w:rPr>
          <w:rFonts w:ascii="Arial" w:eastAsia="Arial" w:hAnsi="Arial" w:cs="Arial"/>
          <w:b/>
          <w:bCs/>
          <w:sz w:val="22"/>
          <w:szCs w:val="22"/>
        </w:rPr>
      </w:pPr>
      <w:r w:rsidRPr="17AF3A62">
        <w:rPr>
          <w:rFonts w:ascii="Arial" w:eastAsia="Arial" w:hAnsi="Arial" w:cs="Arial"/>
          <w:sz w:val="22"/>
          <w:szCs w:val="22"/>
        </w:rPr>
        <w:t>23 en 30 augustus, 6 en 13 september 2021</w:t>
      </w:r>
    </w:p>
    <w:p w:rsidR="00C415E3" w:rsidRDefault="00C415E3" w:rsidP="00C415E3">
      <w:pPr>
        <w:jc w:val="both"/>
        <w:rPr>
          <w:rFonts w:ascii="Arial" w:eastAsia="Arial" w:hAnsi="Arial" w:cs="Arial"/>
          <w:sz w:val="22"/>
          <w:szCs w:val="22"/>
        </w:rPr>
      </w:pPr>
      <w:r w:rsidRPr="17AF3A62">
        <w:rPr>
          <w:rFonts w:ascii="Arial" w:eastAsia="Arial" w:hAnsi="Arial" w:cs="Arial"/>
          <w:sz w:val="22"/>
          <w:szCs w:val="22"/>
        </w:rPr>
        <w:t>14.00-17.00 en 18.00-21.00uur</w:t>
      </w:r>
    </w:p>
    <w:p w:rsidR="00C415E3" w:rsidRDefault="00C415E3" w:rsidP="00C415E3">
      <w:pPr>
        <w:rPr>
          <w:rFonts w:ascii="Arial" w:eastAsia="Arial" w:hAnsi="Arial" w:cs="Arial"/>
          <w:i/>
          <w:iCs/>
          <w:sz w:val="22"/>
          <w:szCs w:val="22"/>
        </w:rPr>
      </w:pPr>
      <w:r w:rsidRPr="17AF3A62">
        <w:rPr>
          <w:rFonts w:ascii="Arial" w:eastAsia="Arial" w:hAnsi="Arial" w:cs="Arial"/>
          <w:i/>
          <w:iCs/>
          <w:sz w:val="22"/>
          <w:szCs w:val="22"/>
        </w:rPr>
        <w:t xml:space="preserve">(13 september is aanvang om 13.00uur </w:t>
      </w:r>
      <w:proofErr w:type="spellStart"/>
      <w:r w:rsidRPr="17AF3A62">
        <w:rPr>
          <w:rFonts w:ascii="Arial" w:eastAsia="Arial" w:hAnsi="Arial" w:cs="Arial"/>
          <w:i/>
          <w:iCs/>
          <w:sz w:val="22"/>
          <w:szCs w:val="22"/>
        </w:rPr>
        <w:t>ivm</w:t>
      </w:r>
      <w:proofErr w:type="spellEnd"/>
      <w:r w:rsidRPr="17AF3A62">
        <w:rPr>
          <w:rFonts w:ascii="Arial" w:eastAsia="Arial" w:hAnsi="Arial" w:cs="Arial"/>
          <w:i/>
          <w:iCs/>
          <w:sz w:val="22"/>
          <w:szCs w:val="22"/>
        </w:rPr>
        <w:t xml:space="preserve"> 25 uurs cursus)</w:t>
      </w:r>
    </w:p>
    <w:p w:rsidR="00C415E3" w:rsidRDefault="00C415E3" w:rsidP="00C415E3">
      <w:pPr>
        <w:rPr>
          <w:rFonts w:ascii="Arial" w:eastAsia="Arial" w:hAnsi="Arial" w:cs="Arial"/>
          <w:b/>
          <w:bCs/>
          <w:sz w:val="22"/>
          <w:szCs w:val="22"/>
        </w:rPr>
      </w:pPr>
    </w:p>
    <w:p w:rsidR="00C415E3" w:rsidRPr="00E625F5" w:rsidRDefault="00C415E3" w:rsidP="00C415E3">
      <w:pPr>
        <w:pStyle w:val="Plattetekst"/>
        <w:jc w:val="both"/>
        <w:rPr>
          <w:rFonts w:ascii="Arial" w:eastAsia="Arial" w:hAnsi="Arial" w:cs="Arial"/>
          <w:b/>
          <w:bCs/>
          <w:color w:val="7030A0"/>
          <w:sz w:val="22"/>
          <w:szCs w:val="22"/>
        </w:rPr>
      </w:pPr>
      <w:r w:rsidRPr="17AF3A62">
        <w:rPr>
          <w:rFonts w:ascii="Arial" w:eastAsia="Arial" w:hAnsi="Arial" w:cs="Arial"/>
          <w:b/>
          <w:bCs/>
          <w:color w:val="7030A0"/>
          <w:sz w:val="22"/>
          <w:szCs w:val="22"/>
        </w:rPr>
        <w:t>Algemeen</w:t>
      </w:r>
    </w:p>
    <w:p w:rsidR="00C415E3" w:rsidRDefault="00C415E3" w:rsidP="00C415E3">
      <w:pPr>
        <w:jc w:val="both"/>
        <w:rPr>
          <w:rFonts w:ascii="Arial" w:eastAsia="Arial" w:hAnsi="Arial" w:cs="Arial"/>
          <w:sz w:val="22"/>
          <w:szCs w:val="22"/>
        </w:rPr>
      </w:pPr>
      <w:r w:rsidRPr="17AF3A62">
        <w:rPr>
          <w:rFonts w:ascii="Arial" w:eastAsia="Arial" w:hAnsi="Arial" w:cs="Arial"/>
          <w:sz w:val="22"/>
          <w:szCs w:val="22"/>
        </w:rPr>
        <w:t>Schematherapie is een integratieve vorm van psychotherapie, waarbij elementen van en theoretische inzichten uit een veelvoud van therapeutische scholen en psychologische theorieën zijn geïntegreerd in een theoretisch model gebaseerd op de cognitieve theorie. Schematherapie beoogt inzichten uit de leertheorie, de cognitieve theorie, de ‘</w:t>
      </w:r>
      <w:proofErr w:type="spellStart"/>
      <w:r w:rsidRPr="17AF3A62">
        <w:rPr>
          <w:rFonts w:ascii="Arial" w:eastAsia="Arial" w:hAnsi="Arial" w:cs="Arial"/>
          <w:sz w:val="22"/>
          <w:szCs w:val="22"/>
        </w:rPr>
        <w:t>client</w:t>
      </w:r>
      <w:proofErr w:type="spellEnd"/>
      <w:r w:rsidRPr="17AF3A62">
        <w:rPr>
          <w:rFonts w:ascii="Arial" w:eastAsia="Arial" w:hAnsi="Arial" w:cs="Arial"/>
          <w:sz w:val="22"/>
          <w:szCs w:val="22"/>
        </w:rPr>
        <w:t xml:space="preserve"> </w:t>
      </w:r>
      <w:proofErr w:type="spellStart"/>
      <w:r w:rsidRPr="17AF3A62">
        <w:rPr>
          <w:rFonts w:ascii="Arial" w:eastAsia="Arial" w:hAnsi="Arial" w:cs="Arial"/>
          <w:sz w:val="22"/>
          <w:szCs w:val="22"/>
        </w:rPr>
        <w:t>centered</w:t>
      </w:r>
      <w:proofErr w:type="spellEnd"/>
      <w:r w:rsidRPr="17AF3A62">
        <w:rPr>
          <w:rFonts w:ascii="Arial" w:eastAsia="Arial" w:hAnsi="Arial" w:cs="Arial"/>
          <w:sz w:val="22"/>
          <w:szCs w:val="22"/>
        </w:rPr>
        <w:t xml:space="preserve">’ theorie, de psychodynamische theorie en de hechtingstheorie te integreren (Vreeswijk, van M., </w:t>
      </w:r>
      <w:proofErr w:type="spellStart"/>
      <w:r w:rsidRPr="17AF3A62">
        <w:rPr>
          <w:rFonts w:ascii="Arial" w:eastAsia="Arial" w:hAnsi="Arial" w:cs="Arial"/>
          <w:sz w:val="22"/>
          <w:szCs w:val="22"/>
        </w:rPr>
        <w:t>Broersen</w:t>
      </w:r>
      <w:proofErr w:type="spellEnd"/>
      <w:r w:rsidRPr="17AF3A62">
        <w:rPr>
          <w:rFonts w:ascii="Arial" w:eastAsia="Arial" w:hAnsi="Arial" w:cs="Arial"/>
          <w:sz w:val="22"/>
          <w:szCs w:val="22"/>
        </w:rPr>
        <w:t xml:space="preserve">, J. &amp; </w:t>
      </w:r>
      <w:proofErr w:type="spellStart"/>
      <w:r w:rsidRPr="17AF3A62">
        <w:rPr>
          <w:rFonts w:ascii="Arial" w:eastAsia="Arial" w:hAnsi="Arial" w:cs="Arial"/>
          <w:sz w:val="22"/>
          <w:szCs w:val="22"/>
        </w:rPr>
        <w:t>Nadort</w:t>
      </w:r>
      <w:proofErr w:type="spellEnd"/>
      <w:r w:rsidRPr="17AF3A62">
        <w:rPr>
          <w:rFonts w:ascii="Arial" w:eastAsia="Arial" w:hAnsi="Arial" w:cs="Arial"/>
          <w:sz w:val="22"/>
          <w:szCs w:val="22"/>
        </w:rPr>
        <w:t xml:space="preserve">, M. (2010). </w:t>
      </w:r>
    </w:p>
    <w:p w:rsidR="00C415E3" w:rsidRDefault="00C415E3" w:rsidP="00C415E3">
      <w:pPr>
        <w:jc w:val="both"/>
        <w:rPr>
          <w:rFonts w:ascii="Arial" w:eastAsia="Arial" w:hAnsi="Arial" w:cs="Arial"/>
          <w:sz w:val="22"/>
          <w:szCs w:val="22"/>
        </w:rPr>
      </w:pPr>
      <w:bookmarkStart w:id="0" w:name="_GoBack"/>
      <w:bookmarkEnd w:id="0"/>
      <w:r w:rsidRPr="17AF3A62">
        <w:rPr>
          <w:rFonts w:ascii="Arial" w:eastAsia="Arial" w:hAnsi="Arial" w:cs="Arial"/>
          <w:sz w:val="22"/>
          <w:szCs w:val="22"/>
        </w:rPr>
        <w:t xml:space="preserve">Deze therapie wordt individueel en in groepen toegepast. Het idee is dat wanneer niet volledig aan de basisbehoeften van een kind wordt voldaan, het later disfunctionele schema’s, </w:t>
      </w:r>
      <w:proofErr w:type="spellStart"/>
      <w:r w:rsidRPr="17AF3A62">
        <w:rPr>
          <w:rFonts w:ascii="Arial" w:eastAsia="Arial" w:hAnsi="Arial" w:cs="Arial"/>
          <w:sz w:val="22"/>
          <w:szCs w:val="22"/>
        </w:rPr>
        <w:t>copingstijlen</w:t>
      </w:r>
      <w:proofErr w:type="spellEnd"/>
      <w:r w:rsidRPr="17AF3A62">
        <w:rPr>
          <w:rFonts w:ascii="Arial" w:eastAsia="Arial" w:hAnsi="Arial" w:cs="Arial"/>
          <w:sz w:val="22"/>
          <w:szCs w:val="22"/>
        </w:rPr>
        <w:t xml:space="preserve"> en modi kan ontwikkelen. Deze kunnen leiden tot het ontstaan van persoonlijkheidsstoornissen.</w:t>
      </w:r>
    </w:p>
    <w:p w:rsidR="00C415E3" w:rsidRDefault="00C415E3" w:rsidP="00C415E3">
      <w:pPr>
        <w:jc w:val="both"/>
        <w:rPr>
          <w:rFonts w:ascii="Arial" w:eastAsia="Arial" w:hAnsi="Arial" w:cs="Arial"/>
          <w:b/>
          <w:bCs/>
          <w:color w:val="7030A0"/>
          <w:sz w:val="22"/>
          <w:szCs w:val="22"/>
        </w:rPr>
      </w:pPr>
      <w:r>
        <w:br/>
      </w:r>
      <w:r w:rsidRPr="17AF3A62">
        <w:rPr>
          <w:rFonts w:ascii="Arial" w:eastAsia="Arial" w:hAnsi="Arial" w:cs="Arial"/>
          <w:b/>
          <w:bCs/>
          <w:color w:val="7030A0"/>
          <w:sz w:val="22"/>
          <w:szCs w:val="22"/>
        </w:rPr>
        <w:t>Doelgroep:</w:t>
      </w:r>
    </w:p>
    <w:p w:rsidR="00C415E3" w:rsidRDefault="00C415E3" w:rsidP="00C415E3">
      <w:pPr>
        <w:jc w:val="both"/>
        <w:rPr>
          <w:rFonts w:ascii="Arial" w:eastAsia="Arial" w:hAnsi="Arial" w:cs="Arial"/>
          <w:sz w:val="22"/>
          <w:szCs w:val="22"/>
        </w:rPr>
      </w:pPr>
      <w:r w:rsidRPr="17AF3A62">
        <w:rPr>
          <w:rFonts w:ascii="Arial" w:eastAsia="Arial" w:hAnsi="Arial" w:cs="Arial"/>
          <w:sz w:val="22"/>
          <w:szCs w:val="22"/>
        </w:rPr>
        <w:t>De cursus richt zich op Psychotherapeuten in opleiding.</w:t>
      </w:r>
    </w:p>
    <w:p w:rsidR="00C415E3" w:rsidRDefault="00C415E3" w:rsidP="00C415E3">
      <w:pPr>
        <w:jc w:val="both"/>
        <w:rPr>
          <w:rFonts w:ascii="Arial" w:eastAsia="Arial" w:hAnsi="Arial" w:cs="Arial"/>
          <w:color w:val="7030A0"/>
          <w:sz w:val="22"/>
          <w:szCs w:val="22"/>
        </w:rPr>
      </w:pPr>
      <w:r w:rsidRPr="17AF3A62">
        <w:rPr>
          <w:rFonts w:ascii="Arial" w:eastAsia="Arial" w:hAnsi="Arial" w:cs="Arial"/>
          <w:color w:val="7030A0"/>
          <w:sz w:val="22"/>
          <w:szCs w:val="22"/>
        </w:rPr>
        <w:t xml:space="preserve"> </w:t>
      </w:r>
    </w:p>
    <w:p w:rsidR="00C415E3" w:rsidRDefault="00C415E3" w:rsidP="00C415E3">
      <w:pPr>
        <w:jc w:val="both"/>
        <w:rPr>
          <w:rFonts w:ascii="Arial" w:eastAsia="Arial" w:hAnsi="Arial" w:cs="Arial"/>
          <w:b/>
          <w:bCs/>
          <w:color w:val="7030A0"/>
          <w:sz w:val="22"/>
          <w:szCs w:val="22"/>
        </w:rPr>
      </w:pPr>
      <w:r w:rsidRPr="17AF3A62">
        <w:rPr>
          <w:rFonts w:ascii="Arial" w:eastAsia="Arial" w:hAnsi="Arial" w:cs="Arial"/>
          <w:b/>
          <w:bCs/>
          <w:color w:val="7030A0"/>
          <w:sz w:val="22"/>
          <w:szCs w:val="22"/>
        </w:rPr>
        <w:t>Cursusdoelen:</w:t>
      </w:r>
    </w:p>
    <w:p w:rsidR="00C415E3" w:rsidRDefault="00C415E3" w:rsidP="00C415E3">
      <w:pPr>
        <w:jc w:val="both"/>
        <w:rPr>
          <w:rFonts w:ascii="Arial" w:eastAsia="Arial" w:hAnsi="Arial" w:cs="Arial"/>
          <w:sz w:val="22"/>
          <w:szCs w:val="22"/>
        </w:rPr>
      </w:pPr>
      <w:r w:rsidRPr="17AF3A62">
        <w:rPr>
          <w:rFonts w:ascii="Arial" w:eastAsia="Arial" w:hAnsi="Arial" w:cs="Arial"/>
          <w:sz w:val="22"/>
          <w:szCs w:val="22"/>
        </w:rPr>
        <w:t>In deze basiscursus maakt de cursist allereerst kennis met de schema’s, modi en de daarbij behorende vragenlijsten. Middels de vragenlijsten leert de cursist de belangrijkste schema’s en modi op te sporen. Ook wordt geoefend met het maken van een casusconceptualisatie waarin verband wordt gelegd tussen klachten enerzijds en schema’s en modi anderzijds. Er wordt een verband gelegd met het verleden van de cliënt.</w:t>
      </w:r>
    </w:p>
    <w:p w:rsidR="00C415E3" w:rsidRDefault="00C415E3" w:rsidP="00C415E3">
      <w:pPr>
        <w:jc w:val="both"/>
        <w:rPr>
          <w:rFonts w:ascii="Arial" w:eastAsia="Arial" w:hAnsi="Arial" w:cs="Arial"/>
          <w:sz w:val="22"/>
          <w:szCs w:val="22"/>
        </w:rPr>
      </w:pPr>
    </w:p>
    <w:p w:rsidR="00C415E3" w:rsidRDefault="00C415E3" w:rsidP="00C415E3">
      <w:pPr>
        <w:jc w:val="both"/>
        <w:rPr>
          <w:rFonts w:ascii="Arial" w:eastAsia="Arial" w:hAnsi="Arial" w:cs="Arial"/>
          <w:sz w:val="22"/>
          <w:szCs w:val="22"/>
        </w:rPr>
      </w:pPr>
      <w:r w:rsidRPr="17AF3A62">
        <w:rPr>
          <w:rFonts w:ascii="Arial" w:eastAsia="Arial" w:hAnsi="Arial" w:cs="Arial"/>
          <w:sz w:val="22"/>
          <w:szCs w:val="22"/>
        </w:rPr>
        <w:t xml:space="preserve">Vervolgens komen de verschillende fases van een </w:t>
      </w:r>
      <w:proofErr w:type="spellStart"/>
      <w:r w:rsidRPr="17AF3A62">
        <w:rPr>
          <w:rFonts w:ascii="Arial" w:eastAsia="Arial" w:hAnsi="Arial" w:cs="Arial"/>
          <w:sz w:val="22"/>
          <w:szCs w:val="22"/>
        </w:rPr>
        <w:t>schematherapeutische</w:t>
      </w:r>
      <w:proofErr w:type="spellEnd"/>
      <w:r w:rsidRPr="17AF3A62">
        <w:rPr>
          <w:rFonts w:ascii="Arial" w:eastAsia="Arial" w:hAnsi="Arial" w:cs="Arial"/>
          <w:sz w:val="22"/>
          <w:szCs w:val="22"/>
        </w:rPr>
        <w:t xml:space="preserve"> behandeling (zowel individueel als in een groep) aan bod. De verschillende technieken (</w:t>
      </w:r>
      <w:proofErr w:type="spellStart"/>
      <w:r w:rsidRPr="17AF3A62">
        <w:rPr>
          <w:rFonts w:ascii="Arial" w:eastAsia="Arial" w:hAnsi="Arial" w:cs="Arial"/>
          <w:sz w:val="22"/>
          <w:szCs w:val="22"/>
        </w:rPr>
        <w:t>experientieel</w:t>
      </w:r>
      <w:proofErr w:type="spellEnd"/>
      <w:r w:rsidRPr="17AF3A62">
        <w:rPr>
          <w:rFonts w:ascii="Arial" w:eastAsia="Arial" w:hAnsi="Arial" w:cs="Arial"/>
          <w:sz w:val="22"/>
          <w:szCs w:val="22"/>
        </w:rPr>
        <w:t>, cognitief en gedragsmatig) worden</w:t>
      </w:r>
      <w:r w:rsidRPr="17AF3A62">
        <w:rPr>
          <w:rFonts w:ascii="Arial" w:eastAsia="Arial" w:hAnsi="Arial" w:cs="Arial"/>
          <w:sz w:val="22"/>
          <w:szCs w:val="22"/>
          <w:u w:val="single"/>
        </w:rPr>
        <w:t xml:space="preserve"> </w:t>
      </w:r>
      <w:r w:rsidRPr="17AF3A62">
        <w:rPr>
          <w:rFonts w:ascii="Arial" w:eastAsia="Arial" w:hAnsi="Arial" w:cs="Arial"/>
          <w:sz w:val="22"/>
          <w:szCs w:val="22"/>
        </w:rPr>
        <w:t xml:space="preserve">gedemonstreerd aan de hand van een </w:t>
      </w:r>
      <w:proofErr w:type="gramStart"/>
      <w:r w:rsidRPr="17AF3A62">
        <w:rPr>
          <w:rFonts w:ascii="Arial" w:eastAsia="Arial" w:hAnsi="Arial" w:cs="Arial"/>
          <w:sz w:val="22"/>
          <w:szCs w:val="22"/>
        </w:rPr>
        <w:t>DVD</w:t>
      </w:r>
      <w:proofErr w:type="gramEnd"/>
      <w:r w:rsidRPr="17AF3A62">
        <w:rPr>
          <w:rFonts w:ascii="Arial" w:eastAsia="Arial" w:hAnsi="Arial" w:cs="Arial"/>
          <w:sz w:val="22"/>
          <w:szCs w:val="22"/>
        </w:rPr>
        <w:t xml:space="preserve"> of live-rollenspel. Tenslotte wordt stilgestaan bij de eigen schema’s en modi van de cursist welke van invloed kunnen zijn op de therapeutische relatie. </w:t>
      </w:r>
    </w:p>
    <w:p w:rsidR="00C415E3" w:rsidRDefault="00C415E3" w:rsidP="00C415E3">
      <w:pPr>
        <w:jc w:val="both"/>
        <w:rPr>
          <w:rFonts w:ascii="Arial" w:eastAsia="Arial" w:hAnsi="Arial" w:cs="Arial"/>
          <w:sz w:val="22"/>
          <w:szCs w:val="22"/>
        </w:rPr>
      </w:pPr>
    </w:p>
    <w:p w:rsidR="00C415E3" w:rsidRDefault="00C415E3" w:rsidP="00C415E3">
      <w:pPr>
        <w:jc w:val="both"/>
        <w:rPr>
          <w:rFonts w:ascii="Arial" w:eastAsia="Arial" w:hAnsi="Arial" w:cs="Arial"/>
          <w:sz w:val="22"/>
          <w:szCs w:val="22"/>
        </w:rPr>
      </w:pPr>
      <w:r w:rsidRPr="17AF3A62">
        <w:rPr>
          <w:rFonts w:ascii="Arial" w:eastAsia="Arial" w:hAnsi="Arial" w:cs="Arial"/>
          <w:sz w:val="22"/>
          <w:szCs w:val="22"/>
        </w:rPr>
        <w:t xml:space="preserve">Het doel van de cursus is om de competentie in schematherapie van de deelnemer zodanig te vergroten dat hij/zij in staat is om de in de eigen werksetting een </w:t>
      </w:r>
      <w:proofErr w:type="spellStart"/>
      <w:r w:rsidRPr="17AF3A62">
        <w:rPr>
          <w:rFonts w:ascii="Arial" w:eastAsia="Arial" w:hAnsi="Arial" w:cs="Arial"/>
          <w:sz w:val="22"/>
          <w:szCs w:val="22"/>
        </w:rPr>
        <w:t>schematherapeutische</w:t>
      </w:r>
      <w:proofErr w:type="spellEnd"/>
      <w:r w:rsidRPr="17AF3A62">
        <w:rPr>
          <w:rFonts w:ascii="Arial" w:eastAsia="Arial" w:hAnsi="Arial" w:cs="Arial"/>
          <w:sz w:val="22"/>
          <w:szCs w:val="22"/>
        </w:rPr>
        <w:t xml:space="preserve"> behandeling op te zetten. </w:t>
      </w:r>
    </w:p>
    <w:p w:rsidR="00F12705" w:rsidRDefault="00F12705"/>
    <w:sectPr w:rsidR="00F12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3"/>
    <w:rsid w:val="00C415E3"/>
    <w:rsid w:val="00F1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4E22"/>
  <w15:chartTrackingRefBased/>
  <w15:docId w15:val="{37363DCA-8426-4D58-9856-9E6E1E40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15E3"/>
    <w:pPr>
      <w:spacing w:after="0" w:line="240" w:lineRule="auto"/>
    </w:pPr>
    <w:rPr>
      <w:rFonts w:ascii="Times New Roman" w:eastAsia="Times New Roman" w:hAnsi="Times New Roman" w:cs="Times New Roman"/>
      <w:sz w:val="24"/>
      <w:szCs w:val="24"/>
      <w:lang w:eastAsia="nl-NL"/>
    </w:rPr>
  </w:style>
  <w:style w:type="paragraph" w:styleId="Kop5">
    <w:name w:val="heading 5"/>
    <w:basedOn w:val="Standaard"/>
    <w:next w:val="Standaard"/>
    <w:link w:val="Kop5Char"/>
    <w:qFormat/>
    <w:rsid w:val="00C415E3"/>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C415E3"/>
    <w:rPr>
      <w:rFonts w:ascii="Calibri" w:eastAsia="Times New Roman" w:hAnsi="Calibri" w:cs="Times New Roman"/>
      <w:b/>
      <w:bCs/>
      <w:i/>
      <w:iCs/>
      <w:sz w:val="26"/>
      <w:szCs w:val="26"/>
      <w:lang w:eastAsia="nl-NL"/>
    </w:rPr>
  </w:style>
  <w:style w:type="paragraph" w:styleId="Titel">
    <w:name w:val="Title"/>
    <w:basedOn w:val="Standaard"/>
    <w:link w:val="TitelChar"/>
    <w:qFormat/>
    <w:rsid w:val="00C415E3"/>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C415E3"/>
    <w:rPr>
      <w:rFonts w:ascii="Arial" w:eastAsia="Times New Roman" w:hAnsi="Arial" w:cs="Arial"/>
      <w:b/>
      <w:bCs/>
      <w:kern w:val="28"/>
      <w:sz w:val="32"/>
      <w:szCs w:val="32"/>
      <w:lang w:eastAsia="nl-NL"/>
    </w:rPr>
  </w:style>
  <w:style w:type="paragraph" w:styleId="Plattetekst">
    <w:name w:val="Body Text"/>
    <w:basedOn w:val="Standaard"/>
    <w:link w:val="PlattetekstChar"/>
    <w:rsid w:val="00C415E3"/>
    <w:pPr>
      <w:spacing w:after="120"/>
    </w:pPr>
  </w:style>
  <w:style w:type="character" w:customStyle="1" w:styleId="PlattetekstChar">
    <w:name w:val="Platte tekst Char"/>
    <w:basedOn w:val="Standaardalinea-lettertype"/>
    <w:link w:val="Plattetekst"/>
    <w:rsid w:val="00C415E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Spelbos</dc:creator>
  <cp:keywords/>
  <dc:description/>
  <cp:lastModifiedBy>Francesca Spelbos</cp:lastModifiedBy>
  <cp:revision>1</cp:revision>
  <dcterms:created xsi:type="dcterms:W3CDTF">2021-08-13T07:43:00Z</dcterms:created>
  <dcterms:modified xsi:type="dcterms:W3CDTF">2021-08-13T07:46:00Z</dcterms:modified>
</cp:coreProperties>
</file>